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95" w:rsidRDefault="0036424B" w:rsidP="0036424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 СЕМИНАРА</w:t>
      </w:r>
    </w:p>
    <w:p w:rsidR="001D0E95" w:rsidRPr="00C75EE4" w:rsidRDefault="001D0E95" w:rsidP="0036424B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1D0E95" w:rsidRDefault="001D0E95" w:rsidP="0036424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«Внедрение национальной системы квалификаций в регионе»</w:t>
      </w:r>
    </w:p>
    <w:p w:rsidR="001D0E95" w:rsidRDefault="001D0E95" w:rsidP="001D0E95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6424B" w:rsidRDefault="0036424B" w:rsidP="001D0E95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проведения: 22 марта 2017 года</w:t>
      </w:r>
    </w:p>
    <w:p w:rsidR="0036424B" w:rsidRDefault="0036424B" w:rsidP="0036424B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проведения</w:t>
      </w:r>
      <w:r w:rsidR="001D0E95">
        <w:rPr>
          <w:rFonts w:eastAsia="Calibri"/>
          <w:sz w:val="28"/>
          <w:szCs w:val="28"/>
          <w:lang w:eastAsia="en-US"/>
        </w:rPr>
        <w:t xml:space="preserve">: </w:t>
      </w:r>
      <w:r w:rsidRPr="0036424B">
        <w:rPr>
          <w:rFonts w:eastAsia="Calibri"/>
          <w:sz w:val="28"/>
          <w:szCs w:val="28"/>
          <w:lang w:eastAsia="en-US"/>
        </w:rPr>
        <w:t xml:space="preserve">Филиал </w:t>
      </w:r>
      <w:r>
        <w:rPr>
          <w:rFonts w:eastAsia="Calibri"/>
          <w:sz w:val="28"/>
          <w:szCs w:val="28"/>
          <w:lang w:eastAsia="en-US"/>
        </w:rPr>
        <w:t>краевого государственного бюджетного образовательного учреждения дополнительного профессионального образования «Хабаровский краевой институт переподготовки и повышения квалификации в сфере профессионального образования» г. Комсомольск-на-Амуре</w:t>
      </w:r>
    </w:p>
    <w:p w:rsidR="001D0E95" w:rsidRDefault="0036424B" w:rsidP="0036424B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6424B">
        <w:rPr>
          <w:rFonts w:eastAsia="Calibri"/>
          <w:sz w:val="28"/>
          <w:szCs w:val="28"/>
          <w:lang w:eastAsia="en-US"/>
        </w:rPr>
        <w:t>г. Комсомольск-на-Амуре, пр. Октябрьский, 26, корпус 2</w:t>
      </w:r>
    </w:p>
    <w:p w:rsidR="0036424B" w:rsidRDefault="0036424B" w:rsidP="0036424B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D0E95" w:rsidRDefault="0036424B" w:rsidP="001D0E95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семинара</w:t>
      </w:r>
      <w:r w:rsidR="001D0E95">
        <w:rPr>
          <w:rFonts w:eastAsia="Calibri"/>
          <w:sz w:val="28"/>
          <w:szCs w:val="28"/>
          <w:lang w:eastAsia="en-US"/>
        </w:rPr>
        <w:t>: представители муниципальных органов исполнительной власти г. Комсомольска-на-Амуре, руководители и сотрудники профессиональных сообществ, профсоюзных организаций, представители предприятий</w:t>
      </w:r>
      <w:r w:rsidR="00C358D9">
        <w:rPr>
          <w:rFonts w:eastAsia="Calibri"/>
          <w:sz w:val="28"/>
          <w:szCs w:val="28"/>
          <w:lang w:eastAsia="en-US"/>
        </w:rPr>
        <w:t>и</w:t>
      </w:r>
      <w:bookmarkStart w:id="0" w:name="_GoBack"/>
      <w:bookmarkEnd w:id="0"/>
      <w:r w:rsidR="001D0E95">
        <w:rPr>
          <w:rFonts w:eastAsia="Calibri"/>
          <w:sz w:val="28"/>
          <w:szCs w:val="28"/>
          <w:lang w:eastAsia="en-US"/>
        </w:rPr>
        <w:t xml:space="preserve"> организаций </w:t>
      </w:r>
      <w:r w:rsidR="00C75EE4" w:rsidRPr="00C75EE4">
        <w:rPr>
          <w:rFonts w:eastAsia="Calibri"/>
          <w:sz w:val="28"/>
          <w:szCs w:val="28"/>
          <w:lang w:eastAsia="en-US"/>
        </w:rPr>
        <w:t>г. Комсомольска-на-Амуре</w:t>
      </w:r>
    </w:p>
    <w:p w:rsidR="0036424B" w:rsidRDefault="0036424B" w:rsidP="001D0E95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Цель: получение компетенций, необходимых для внедрения в регионе компонентов национальной системы квалификаций, для эффективного внедрения профессиональных стандартов в систему управления персоналом</w:t>
      </w:r>
    </w:p>
    <w:p w:rsidR="001D0E95" w:rsidRDefault="0036424B" w:rsidP="0036424B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 марта</w:t>
      </w:r>
    </w:p>
    <w:tbl>
      <w:tblPr>
        <w:tblW w:w="0" w:type="auto"/>
        <w:tblInd w:w="142" w:type="dxa"/>
        <w:tblLook w:val="04A0"/>
      </w:tblPr>
      <w:tblGrid>
        <w:gridCol w:w="1829"/>
        <w:gridCol w:w="7600"/>
      </w:tblGrid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08.45 – 09.00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 xml:space="preserve">Регистрация </w:t>
            </w:r>
            <w:r w:rsidR="0036424B" w:rsidRPr="00CB3474">
              <w:rPr>
                <w:rFonts w:eastAsia="Calibri"/>
                <w:sz w:val="28"/>
                <w:szCs w:val="28"/>
                <w:lang w:eastAsia="en-US"/>
              </w:rPr>
              <w:t>участников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09.00 – 09.45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Национальная система квалификаций: структура, понятийный аппарат, основные участники.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Актуальность развития Национальной системы квалификаций на региональном уровне</w:t>
            </w:r>
          </w:p>
          <w:p w:rsidR="0036424B" w:rsidRPr="00CB3474" w:rsidRDefault="0036424B">
            <w:pPr>
              <w:suppressAutoHyphens w:val="0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i/>
                <w:sz w:val="28"/>
                <w:szCs w:val="28"/>
                <w:lang w:eastAsia="en-US"/>
              </w:rPr>
              <w:t>Горбатова Любовь Николаевна, руководитель регионального методического центра по развитию квалификаций КГБОУ ДПО ХКИППКСПО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09.45 – 10.30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Нормативно-правовая база внедрения Национальной системы квалификаций на федеральном и  региональном уровне</w:t>
            </w:r>
          </w:p>
          <w:p w:rsidR="0036424B" w:rsidRPr="00CB3474" w:rsidRDefault="0036424B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i/>
                <w:sz w:val="28"/>
                <w:szCs w:val="28"/>
                <w:lang w:eastAsia="en-US"/>
              </w:rPr>
              <w:t>Горбатова Любовь Николаевна, руководитель регионального методического центра по развитию квалификаций КГБОУ ДПО ХКИППКСПО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10.45 – 11.00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 xml:space="preserve">Перерыв 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11.00 – 12.30</w:t>
            </w:r>
          </w:p>
        </w:tc>
        <w:tc>
          <w:tcPr>
            <w:tcW w:w="8221" w:type="dxa"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Профессиональный стандарт как ключевой элемент национальной системы квалификаций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lastRenderedPageBreak/>
              <w:t>- структура и назначение профессионального стандарта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- уровни и рамка квалификаций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- разработка и утверждение профессиональных стандартов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(нормативно-правовое регулирование разработки, утверждения и применения профессиональных стандартов)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- применение профессиональных стандартов в сфере труда</w:t>
            </w:r>
          </w:p>
          <w:p w:rsidR="001D0E95" w:rsidRPr="00CB3474" w:rsidRDefault="00CB3474" w:rsidP="00CB3474">
            <w:pPr>
              <w:suppressAutoHyphens w:val="0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B3474">
              <w:rPr>
                <w:i/>
                <w:sz w:val="28"/>
                <w:szCs w:val="28"/>
              </w:rPr>
              <w:t>Мартыненко Наталья Сергеевна, заместитель председателя комитета по труду и занятости населения Правительства Хабаровского края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lastRenderedPageBreak/>
              <w:t>12.30 – 13.30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 xml:space="preserve">Обед 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13.30 – 15.00</w:t>
            </w:r>
          </w:p>
        </w:tc>
        <w:tc>
          <w:tcPr>
            <w:tcW w:w="8221" w:type="dxa"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Алгоритм внедрения профессиональных стандартов в систему управления персоналом организации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- организационные аспекты внедрения профессиональных стандартов в систему управления персоналом</w:t>
            </w:r>
          </w:p>
          <w:p w:rsidR="001D0E95" w:rsidRPr="00CB3474" w:rsidRDefault="00CB3474">
            <w:pPr>
              <w:suppressAutoHyphens w:val="0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i/>
                <w:sz w:val="28"/>
                <w:szCs w:val="28"/>
                <w:lang w:eastAsia="en-US"/>
              </w:rPr>
              <w:t>Мартыненко Наталья Сергеевна, заместитель председателя комитета по труду и занятости населения Правительства Хабаровского края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15.00 – 15.15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Перерыв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15.15 – 16.45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Алгоритм внедрения профессиональных стандартов в систему управления персоналом организации</w:t>
            </w:r>
          </w:p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 xml:space="preserve">- содержательные аспекты внедрения профессиональных стандартов в системы управления персоналом организации </w:t>
            </w:r>
            <w:r w:rsidR="00CB3474" w:rsidRPr="00CB3474">
              <w:rPr>
                <w:rFonts w:eastAsia="Calibri"/>
                <w:i/>
                <w:sz w:val="28"/>
                <w:szCs w:val="28"/>
                <w:lang w:eastAsia="en-US"/>
              </w:rPr>
              <w:t>Горбатова Любовь Николаевна, руководитель регионального методического центра по развитию квалификаций КГБОУ ДПО ХКИППКСПО</w:t>
            </w:r>
          </w:p>
        </w:tc>
      </w:tr>
      <w:tr w:rsidR="001D0E95" w:rsidTr="00CB3474">
        <w:tc>
          <w:tcPr>
            <w:tcW w:w="195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16.45 – 17.30</w:t>
            </w:r>
          </w:p>
        </w:tc>
        <w:tc>
          <w:tcPr>
            <w:tcW w:w="8221" w:type="dxa"/>
            <w:hideMark/>
          </w:tcPr>
          <w:p w:rsidR="001D0E95" w:rsidRPr="00CB3474" w:rsidRDefault="001D0E95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sz w:val="28"/>
                <w:szCs w:val="28"/>
                <w:lang w:eastAsia="en-US"/>
              </w:rPr>
              <w:t>Ответы на вопросы, обсуждение. Подведение итогов</w:t>
            </w:r>
          </w:p>
          <w:p w:rsidR="00CB3474" w:rsidRDefault="00CB3474">
            <w:pPr>
              <w:suppressAutoHyphens w:val="0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i/>
                <w:sz w:val="28"/>
                <w:szCs w:val="28"/>
                <w:lang w:eastAsia="en-US"/>
              </w:rPr>
              <w:t xml:space="preserve">Горбатова Любовь Николаевна, руководитель регионального методического центра по развитию квалификаций КГБОУ ДПО ХКИППКСПО </w:t>
            </w:r>
          </w:p>
          <w:p w:rsidR="00CB3474" w:rsidRPr="00CB3474" w:rsidRDefault="00CB347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3474">
              <w:rPr>
                <w:rFonts w:eastAsia="Calibri"/>
                <w:i/>
                <w:sz w:val="28"/>
                <w:szCs w:val="28"/>
                <w:lang w:eastAsia="en-US"/>
              </w:rPr>
              <w:t>Мартыненко Наталья Сергеевна, заместитель председателя комитета по труду и занятости населения Правительства Хабаровского края</w:t>
            </w:r>
          </w:p>
        </w:tc>
      </w:tr>
    </w:tbl>
    <w:p w:rsidR="00944395" w:rsidRPr="00C358D9" w:rsidRDefault="00944395" w:rsidP="00C75EE4">
      <w:pPr>
        <w:rPr>
          <w:sz w:val="28"/>
          <w:szCs w:val="28"/>
        </w:rPr>
      </w:pPr>
    </w:p>
    <w:sectPr w:rsidR="00944395" w:rsidRPr="00C358D9" w:rsidSect="0095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9E"/>
    <w:multiLevelType w:val="multilevel"/>
    <w:tmpl w:val="B04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3C2"/>
    <w:multiLevelType w:val="multilevel"/>
    <w:tmpl w:val="3B9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2EC2"/>
    <w:multiLevelType w:val="multilevel"/>
    <w:tmpl w:val="023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583C"/>
    <w:multiLevelType w:val="multilevel"/>
    <w:tmpl w:val="85B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67619"/>
    <w:multiLevelType w:val="multilevel"/>
    <w:tmpl w:val="DA2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EE1"/>
    <w:multiLevelType w:val="multilevel"/>
    <w:tmpl w:val="BD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663"/>
    <w:multiLevelType w:val="multilevel"/>
    <w:tmpl w:val="F69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C0A7D"/>
    <w:multiLevelType w:val="multilevel"/>
    <w:tmpl w:val="FE5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51878"/>
    <w:multiLevelType w:val="multilevel"/>
    <w:tmpl w:val="F31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3F52"/>
    <w:multiLevelType w:val="multilevel"/>
    <w:tmpl w:val="E80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B3"/>
    <w:rsid w:val="00134F46"/>
    <w:rsid w:val="001D0E95"/>
    <w:rsid w:val="0036424B"/>
    <w:rsid w:val="00390668"/>
    <w:rsid w:val="005F4FFD"/>
    <w:rsid w:val="00634FB3"/>
    <w:rsid w:val="006F3FCA"/>
    <w:rsid w:val="00756294"/>
    <w:rsid w:val="007A1589"/>
    <w:rsid w:val="0085522A"/>
    <w:rsid w:val="00891913"/>
    <w:rsid w:val="00944395"/>
    <w:rsid w:val="009532CF"/>
    <w:rsid w:val="00976DD2"/>
    <w:rsid w:val="00A01A7B"/>
    <w:rsid w:val="00BF5261"/>
    <w:rsid w:val="00C358D9"/>
    <w:rsid w:val="00C75EE4"/>
    <w:rsid w:val="00CA5FE6"/>
    <w:rsid w:val="00CB3474"/>
    <w:rsid w:val="00D766E0"/>
    <w:rsid w:val="00F5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D0E9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D0E9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3D3D3"/>
                            <w:left w:val="single" w:sz="6" w:space="9" w:color="D3D3D3"/>
                            <w:bottom w:val="single" w:sz="6" w:space="2" w:color="D3D3D3"/>
                            <w:right w:val="single" w:sz="6" w:space="0" w:color="D3D3D3"/>
                          </w:divBdr>
                        </w:div>
                        <w:div w:id="338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1175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0116">
                          <w:marLeft w:val="90"/>
                          <w:marRight w:val="18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64612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6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656">
                      <w:marLeft w:val="0"/>
                      <w:marRight w:val="0"/>
                      <w:marTop w:val="0"/>
                      <w:marBottom w:val="51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77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25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66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21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85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123</cp:lastModifiedBy>
  <cp:revision>3</cp:revision>
  <cp:lastPrinted>2014-03-11T06:39:00Z</cp:lastPrinted>
  <dcterms:created xsi:type="dcterms:W3CDTF">2017-03-10T02:47:00Z</dcterms:created>
  <dcterms:modified xsi:type="dcterms:W3CDTF">2017-03-14T10:46:00Z</dcterms:modified>
</cp:coreProperties>
</file>